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E" w:rsidRDefault="005A323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F594D" wp14:editId="4D718051">
                <wp:simplePos x="0" y="0"/>
                <wp:positionH relativeFrom="column">
                  <wp:posOffset>-165735</wp:posOffset>
                </wp:positionH>
                <wp:positionV relativeFrom="paragraph">
                  <wp:posOffset>71755</wp:posOffset>
                </wp:positionV>
                <wp:extent cx="2057400" cy="3714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3E" w:rsidRDefault="005A323E" w:rsidP="005A32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:rsidR="005A323E" w:rsidRDefault="005A323E" w:rsidP="005A32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:rsidR="005A323E" w:rsidRDefault="005A323E" w:rsidP="005A32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05pt;margin-top:5.65pt;width:162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" filled="f" stroked="f">
                <v:textbox>
                  <w:txbxContent>
                    <w:p w:rsidR="005A323E" w:rsidRDefault="005A323E" w:rsidP="005A32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2"/>
                          <w:szCs w:val="12"/>
                          <w:lang w:val="es-ES"/>
                        </w:rPr>
                        <w:t>H.XLI AYUNTAMIENTO CONSTITUCIONAL</w:t>
                      </w:r>
                    </w:p>
                    <w:p w:rsidR="005A323E" w:rsidRDefault="005A323E" w:rsidP="005A32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2"/>
                          <w:szCs w:val="12"/>
                          <w:lang w:val="es-ES"/>
                        </w:rPr>
                        <w:t xml:space="preserve"> DE TEPIC, NAYARIT</w:t>
                      </w:r>
                    </w:p>
                    <w:p w:rsidR="005A323E" w:rsidRDefault="005A323E" w:rsidP="005A32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  <w:lang w:val="es-ES"/>
                        </w:rPr>
                        <w:t>TESORERIA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2C20448" wp14:editId="782B2ED8">
            <wp:simplePos x="0" y="0"/>
            <wp:positionH relativeFrom="column">
              <wp:posOffset>3463290</wp:posOffset>
            </wp:positionH>
            <wp:positionV relativeFrom="paragraph">
              <wp:posOffset>-206375</wp:posOffset>
            </wp:positionV>
            <wp:extent cx="2028190" cy="4191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BB11BDE" wp14:editId="4486CFD1">
            <wp:simplePos x="0" y="0"/>
            <wp:positionH relativeFrom="column">
              <wp:posOffset>643890</wp:posOffset>
            </wp:positionH>
            <wp:positionV relativeFrom="paragraph">
              <wp:posOffset>-320675</wp:posOffset>
            </wp:positionV>
            <wp:extent cx="476250" cy="371475"/>
            <wp:effectExtent l="0" t="0" r="0" b="9525"/>
            <wp:wrapNone/>
            <wp:docPr id="2" name="1 Imagen" descr="CONSTI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ONSTI~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23E" w:rsidRDefault="005A323E"/>
    <w:p w:rsidR="005A323E" w:rsidRDefault="005A323E"/>
    <w:tbl>
      <w:tblPr>
        <w:tblW w:w="9965" w:type="dxa"/>
        <w:tblInd w:w="-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8"/>
        <w:gridCol w:w="1385"/>
        <w:gridCol w:w="2482"/>
      </w:tblGrid>
      <w:tr w:rsidR="005A323E" w:rsidRPr="005A323E" w:rsidTr="005A323E">
        <w:trPr>
          <w:trHeight w:val="660"/>
        </w:trPr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 AYUNTAMIENTO CONSTITUCIONAL DE TEPIC NAYARIT 2021</w:t>
            </w:r>
          </w:p>
        </w:tc>
      </w:tr>
      <w:tr w:rsidR="005A323E" w:rsidRPr="005A323E" w:rsidTr="005A323E">
        <w:trPr>
          <w:trHeight w:val="435"/>
        </w:trPr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5A323E" w:rsidRPr="005A323E" w:rsidTr="005A323E">
        <w:trPr>
          <w:trHeight w:val="1245"/>
        </w:trPr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5A323E" w:rsidRPr="005A323E" w:rsidTr="005A323E">
        <w:trPr>
          <w:trHeight w:val="300"/>
        </w:trPr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5A323E" w:rsidRPr="005A323E" w:rsidTr="005A323E">
        <w:trPr>
          <w:trHeight w:val="300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E" w:rsidRPr="005A323E" w:rsidRDefault="005A323E" w:rsidP="005A3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5A323E" w:rsidRPr="005A323E" w:rsidTr="005A323E">
        <w:trPr>
          <w:trHeight w:val="300"/>
        </w:trPr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5A323E" w:rsidRPr="005A323E" w:rsidTr="005A323E">
        <w:trPr>
          <w:trHeight w:val="315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E" w:rsidRPr="005A323E" w:rsidRDefault="005A323E" w:rsidP="005A3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E" w:rsidRPr="005A323E" w:rsidRDefault="005A323E" w:rsidP="005A3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3E" w:rsidRPr="005A323E" w:rsidRDefault="005A323E" w:rsidP="005A3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323E" w:rsidRPr="005A323E" w:rsidTr="005A323E">
        <w:trPr>
          <w:trHeight w:val="300"/>
        </w:trPr>
        <w:tc>
          <w:tcPr>
            <w:tcW w:w="99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Tepic Nayarit 2021</w:t>
            </w:r>
          </w:p>
        </w:tc>
      </w:tr>
      <w:tr w:rsidR="005A323E" w:rsidRPr="005A323E" w:rsidTr="005A323E">
        <w:trPr>
          <w:trHeight w:val="300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de información de aplicación de recursos del FORTAMUN</w:t>
            </w:r>
          </w:p>
        </w:tc>
      </w:tr>
      <w:tr w:rsidR="005A323E" w:rsidRPr="005A323E" w:rsidTr="005A323E">
        <w:trPr>
          <w:trHeight w:val="300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por el  período del Cuarto Trimestre del ejercicio fiscal 2021</w:t>
            </w:r>
          </w:p>
        </w:tc>
      </w:tr>
      <w:tr w:rsidR="005A323E" w:rsidRPr="005A323E" w:rsidTr="005A323E">
        <w:trPr>
          <w:trHeight w:val="300"/>
        </w:trPr>
        <w:tc>
          <w:tcPr>
            <w:tcW w:w="60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3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</w:tr>
      <w:tr w:rsidR="005A323E" w:rsidRPr="005A323E" w:rsidTr="005A323E">
        <w:trPr>
          <w:trHeight w:val="480"/>
        </w:trPr>
        <w:tc>
          <w:tcPr>
            <w:tcW w:w="60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A323E" w:rsidRPr="005A323E" w:rsidTr="005A323E">
        <w:trPr>
          <w:trHeight w:val="630"/>
        </w:trPr>
        <w:tc>
          <w:tcPr>
            <w:tcW w:w="6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 102,432,890.00 </w:t>
            </w:r>
          </w:p>
        </w:tc>
      </w:tr>
      <w:tr w:rsidR="005A323E" w:rsidRPr="005A323E" w:rsidTr="005A323E">
        <w:trPr>
          <w:trHeight w:val="390"/>
        </w:trPr>
        <w:tc>
          <w:tcPr>
            <w:tcW w:w="6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38,594,691.00 </w:t>
            </w:r>
          </w:p>
        </w:tc>
      </w:tr>
      <w:tr w:rsidR="005A323E" w:rsidRPr="005A323E" w:rsidTr="005A323E">
        <w:trPr>
          <w:trHeight w:val="390"/>
        </w:trPr>
        <w:tc>
          <w:tcPr>
            <w:tcW w:w="6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Sanea</w:t>
            </w:r>
            <w:bookmarkStart w:id="0" w:name="_GoBack"/>
            <w:bookmarkEnd w:id="0"/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miento de la Deuda Pública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74,682,767.65 </w:t>
            </w:r>
          </w:p>
        </w:tc>
      </w:tr>
      <w:tr w:rsidR="005A323E" w:rsidRPr="005A323E" w:rsidTr="005A323E">
        <w:trPr>
          <w:trHeight w:val="390"/>
        </w:trPr>
        <w:tc>
          <w:tcPr>
            <w:tcW w:w="60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58,566,448.73 </w:t>
            </w:r>
          </w:p>
        </w:tc>
      </w:tr>
      <w:tr w:rsidR="005A323E" w:rsidRPr="005A323E" w:rsidTr="005A323E">
        <w:trPr>
          <w:trHeight w:val="390"/>
        </w:trPr>
        <w:tc>
          <w:tcPr>
            <w:tcW w:w="60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de aprovechamie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 por concepto de agua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8,629,360.00 </w:t>
            </w:r>
          </w:p>
        </w:tc>
      </w:tr>
      <w:tr w:rsidR="005A323E" w:rsidRPr="005A323E" w:rsidTr="005A323E">
        <w:trPr>
          <w:trHeight w:val="420"/>
        </w:trPr>
        <w:tc>
          <w:tcPr>
            <w:tcW w:w="6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23E" w:rsidRPr="005A323E" w:rsidRDefault="005A323E" w:rsidP="005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323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                                274,276,797.38 </w:t>
            </w:r>
          </w:p>
        </w:tc>
      </w:tr>
    </w:tbl>
    <w:p w:rsidR="005A323E" w:rsidRDefault="005A323E"/>
    <w:sectPr w:rsidR="005A3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E"/>
    <w:rsid w:val="005A323E"/>
    <w:rsid w:val="007532F8"/>
    <w:rsid w:val="0090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2022-01-18T19:47:00Z</dcterms:created>
  <dcterms:modified xsi:type="dcterms:W3CDTF">2022-01-18T19:53:00Z</dcterms:modified>
</cp:coreProperties>
</file>